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F9" w:rsidRPr="0054774C" w:rsidRDefault="00DB1735" w:rsidP="00DB1735">
      <w:pPr>
        <w:pStyle w:val="a3"/>
        <w:numPr>
          <w:ilvl w:val="0"/>
          <w:numId w:val="1"/>
        </w:numPr>
        <w:spacing w:after="0" w:line="240" w:lineRule="auto"/>
        <w:jc w:val="both"/>
        <w:rPr>
          <w:rFonts w:ascii="Times New Roman" w:hAnsi="Times New Roman" w:cs="Times New Roman"/>
          <w:sz w:val="28"/>
          <w:szCs w:val="28"/>
        </w:rPr>
      </w:pPr>
      <w:r>
        <w:rPr>
          <w:noProof/>
          <w:lang w:eastAsia="ru-RU"/>
        </w:rPr>
        <w:drawing>
          <wp:inline distT="0" distB="0" distL="0" distR="0">
            <wp:extent cx="5940425" cy="8235600"/>
            <wp:effectExtent l="0" t="0" r="3175" b="0"/>
            <wp:docPr id="1" name="Рисунок 1" descr="C:\Users\1111\Desktop\САЙТ\антитер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1\Desktop\САЙТ\антитеро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235600"/>
                    </a:xfrm>
                    <a:prstGeom prst="rect">
                      <a:avLst/>
                    </a:prstGeom>
                    <a:noFill/>
                    <a:ln>
                      <a:noFill/>
                    </a:ln>
                  </pic:spPr>
                </pic:pic>
              </a:graphicData>
            </a:graphic>
          </wp:inline>
        </w:drawing>
      </w:r>
      <w:bookmarkStart w:id="0" w:name="_GoBack"/>
      <w:bookmarkEnd w:id="0"/>
      <w:r w:rsidR="00177F5E" w:rsidRPr="0054774C">
        <w:rPr>
          <w:rFonts w:ascii="Times New Roman" w:hAnsi="Times New Roman" w:cs="Times New Roman"/>
          <w:sz w:val="28"/>
          <w:szCs w:val="28"/>
        </w:rPr>
        <w:t xml:space="preserve">антитеррористической защите учреждения); - паспорт безопасности учреждения; - план проведения учебно-практических мероприятий на год; - информационный стенд с рекомендациями по порядку </w:t>
      </w:r>
      <w:r w:rsidR="00177F5E" w:rsidRPr="0054774C">
        <w:rPr>
          <w:rFonts w:ascii="Times New Roman" w:hAnsi="Times New Roman" w:cs="Times New Roman"/>
          <w:sz w:val="28"/>
          <w:szCs w:val="28"/>
        </w:rPr>
        <w:lastRenderedPageBreak/>
        <w:t>действия должностных лиц и граждан при возникновении чрезвычайных ситуаций, в том числе террористического характера.</w:t>
      </w:r>
    </w:p>
    <w:p w:rsidR="00550BF9" w:rsidRDefault="00177F5E" w:rsidP="00550BF9">
      <w:pPr>
        <w:spacing w:after="0" w:line="240" w:lineRule="auto"/>
        <w:ind w:firstLine="709"/>
        <w:jc w:val="both"/>
        <w:rPr>
          <w:rFonts w:ascii="Times New Roman" w:hAnsi="Times New Roman" w:cs="Times New Roman"/>
          <w:sz w:val="28"/>
          <w:szCs w:val="28"/>
        </w:rPr>
      </w:pPr>
      <w:r w:rsidRPr="00550BF9">
        <w:rPr>
          <w:rFonts w:ascii="Times New Roman" w:hAnsi="Times New Roman" w:cs="Times New Roman"/>
          <w:sz w:val="28"/>
          <w:szCs w:val="28"/>
        </w:rPr>
        <w:t xml:space="preserve"> 3. </w:t>
      </w:r>
      <w:proofErr w:type="gramStart"/>
      <w:r w:rsidRPr="00550BF9">
        <w:rPr>
          <w:rFonts w:ascii="Times New Roman" w:hAnsi="Times New Roman" w:cs="Times New Roman"/>
          <w:sz w:val="28"/>
          <w:szCs w:val="28"/>
        </w:rPr>
        <w:t xml:space="preserve">Выполнение мероприятия по инженерно-технической </w:t>
      </w:r>
      <w:proofErr w:type="spellStart"/>
      <w:r w:rsidRPr="00550BF9">
        <w:rPr>
          <w:rFonts w:ascii="Times New Roman" w:hAnsi="Times New Roman" w:cs="Times New Roman"/>
          <w:sz w:val="28"/>
          <w:szCs w:val="28"/>
        </w:rPr>
        <w:t>укреплённости</w:t>
      </w:r>
      <w:proofErr w:type="spellEnd"/>
      <w:r w:rsidRPr="00550BF9">
        <w:rPr>
          <w:rFonts w:ascii="Times New Roman" w:hAnsi="Times New Roman" w:cs="Times New Roman"/>
          <w:sz w:val="28"/>
          <w:szCs w:val="28"/>
        </w:rPr>
        <w:t xml:space="preserve"> объекта Инженерно-техническая </w:t>
      </w:r>
      <w:proofErr w:type="spellStart"/>
      <w:r w:rsidRPr="00550BF9">
        <w:rPr>
          <w:rFonts w:ascii="Times New Roman" w:hAnsi="Times New Roman" w:cs="Times New Roman"/>
          <w:sz w:val="28"/>
          <w:szCs w:val="28"/>
        </w:rPr>
        <w:t>укрепленность</w:t>
      </w:r>
      <w:proofErr w:type="spellEnd"/>
      <w:r w:rsidRPr="00550BF9">
        <w:rPr>
          <w:rFonts w:ascii="Times New Roman" w:hAnsi="Times New Roman" w:cs="Times New Roman"/>
          <w:sz w:val="28"/>
          <w:szCs w:val="28"/>
        </w:rPr>
        <w:t xml:space="preserve"> ММПЛ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ММПЛ, взлому и другим преступным посягательствам.</w:t>
      </w:r>
      <w:proofErr w:type="gramEnd"/>
      <w:r w:rsidRPr="00550BF9">
        <w:rPr>
          <w:rFonts w:ascii="Times New Roman" w:hAnsi="Times New Roman" w:cs="Times New Roman"/>
          <w:sz w:val="28"/>
          <w:szCs w:val="28"/>
        </w:rPr>
        <w:t xml:space="preserve"> Мероприятия по инженерно-технической </w:t>
      </w:r>
      <w:proofErr w:type="spellStart"/>
      <w:r w:rsidRPr="00550BF9">
        <w:rPr>
          <w:rFonts w:ascii="Times New Roman" w:hAnsi="Times New Roman" w:cs="Times New Roman"/>
          <w:sz w:val="28"/>
          <w:szCs w:val="28"/>
        </w:rPr>
        <w:t>укрепленности</w:t>
      </w:r>
      <w:proofErr w:type="spellEnd"/>
      <w:r w:rsidRPr="00550BF9">
        <w:rPr>
          <w:rFonts w:ascii="Times New Roman" w:hAnsi="Times New Roman" w:cs="Times New Roman"/>
          <w:sz w:val="28"/>
          <w:szCs w:val="28"/>
        </w:rPr>
        <w:t xml:space="preserve"> ММПЛ осуществляются в соответствии с требованиями раздела IV постановления Правительства РФ № 272 – 2015 года </w:t>
      </w:r>
      <w:r w:rsidR="0054774C">
        <w:rPr>
          <w:rFonts w:ascii="Times New Roman" w:hAnsi="Times New Roman" w:cs="Times New Roman"/>
          <w:sz w:val="28"/>
          <w:szCs w:val="28"/>
        </w:rPr>
        <w:t xml:space="preserve"> </w:t>
      </w:r>
      <w:r w:rsidRPr="00550BF9">
        <w:rPr>
          <w:rFonts w:ascii="Times New Roman" w:hAnsi="Times New Roman" w:cs="Times New Roman"/>
          <w:sz w:val="28"/>
          <w:szCs w:val="28"/>
        </w:rPr>
        <w:t xml:space="preserve"> Проведение учебно-практических мероприятий Организация проведения учебно-практических мероприятий по антитеррористической тематике возлагается на руководителя ММПЛ, а их непосредственная подготовка на должностных лиц, ответственных за антитеррористическую защиту ММПЛ. Категория лиц, привлекаемых к участию в учебно-практических мероприятиях, определяется руководителем ММПЛ. Для оказания методической помощи и оценки действий должностных лиц, к участию в учебно-практических мероприятиях могут привлекаться (по согласованию) работники правоохранительных органов. Учебно-практические мероприятия подразделяются на учебные занятия и практические тренировки по антитеррористической тематике.</w:t>
      </w:r>
    </w:p>
    <w:p w:rsidR="00550BF9" w:rsidRDefault="00177F5E" w:rsidP="00550BF9">
      <w:pPr>
        <w:spacing w:after="0" w:line="240" w:lineRule="auto"/>
        <w:ind w:firstLine="709"/>
        <w:jc w:val="both"/>
        <w:rPr>
          <w:rFonts w:ascii="Times New Roman" w:hAnsi="Times New Roman" w:cs="Times New Roman"/>
          <w:sz w:val="28"/>
          <w:szCs w:val="28"/>
        </w:rPr>
      </w:pPr>
      <w:r w:rsidRPr="00550BF9">
        <w:rPr>
          <w:rFonts w:ascii="Times New Roman" w:hAnsi="Times New Roman" w:cs="Times New Roman"/>
          <w:sz w:val="28"/>
          <w:szCs w:val="28"/>
        </w:rPr>
        <w:t xml:space="preserve"> 4.1. </w:t>
      </w:r>
      <w:proofErr w:type="gramStart"/>
      <w:r w:rsidRPr="00550BF9">
        <w:rPr>
          <w:rFonts w:ascii="Times New Roman" w:hAnsi="Times New Roman" w:cs="Times New Roman"/>
          <w:sz w:val="28"/>
          <w:szCs w:val="28"/>
        </w:rPr>
        <w:t>Учебные занятия Учебные занятия рекомендуется проводить не реже 1 раза в квартал по следующим темам: - как себя вести при поступлении информации об угрозе совершения террористического акта по телефону и (или) в письменном виде (только для персонала учреждения); - как себя вести, если вы оказались в заложниках; - признаки, по которым можно выявить террористов и их преступные намерения по подготовке теракта;</w:t>
      </w:r>
      <w:proofErr w:type="gramEnd"/>
      <w:r w:rsidRPr="00550BF9">
        <w:rPr>
          <w:rFonts w:ascii="Times New Roman" w:hAnsi="Times New Roman" w:cs="Times New Roman"/>
          <w:sz w:val="28"/>
          <w:szCs w:val="28"/>
        </w:rPr>
        <w:t xml:space="preserve"> - меры предосторожности, которые необходимо соблюдать в местах массового скопления людей. Учебные занятия могут </w:t>
      </w:r>
      <w:proofErr w:type="gramStart"/>
      <w:r w:rsidRPr="00550BF9">
        <w:rPr>
          <w:rFonts w:ascii="Times New Roman" w:hAnsi="Times New Roman" w:cs="Times New Roman"/>
          <w:sz w:val="28"/>
          <w:szCs w:val="28"/>
        </w:rPr>
        <w:t>проводится</w:t>
      </w:r>
      <w:proofErr w:type="gramEnd"/>
      <w:r w:rsidRPr="00550BF9">
        <w:rPr>
          <w:rFonts w:ascii="Times New Roman" w:hAnsi="Times New Roman" w:cs="Times New Roman"/>
          <w:sz w:val="28"/>
          <w:szCs w:val="28"/>
        </w:rPr>
        <w:t xml:space="preserve"> в виде лекций или семинаров, которые предполагают решение обучаемыми вводных по возможным нештатным ситуациям. </w:t>
      </w:r>
    </w:p>
    <w:p w:rsidR="00550BF9" w:rsidRDefault="00177F5E" w:rsidP="00550BF9">
      <w:pPr>
        <w:spacing w:after="0" w:line="240" w:lineRule="auto"/>
        <w:ind w:firstLine="709"/>
        <w:jc w:val="both"/>
        <w:rPr>
          <w:rFonts w:ascii="Times New Roman" w:hAnsi="Times New Roman" w:cs="Times New Roman"/>
          <w:sz w:val="28"/>
          <w:szCs w:val="28"/>
        </w:rPr>
      </w:pPr>
      <w:r w:rsidRPr="00550BF9">
        <w:rPr>
          <w:rFonts w:ascii="Times New Roman" w:hAnsi="Times New Roman" w:cs="Times New Roman"/>
          <w:sz w:val="28"/>
          <w:szCs w:val="28"/>
        </w:rPr>
        <w:t xml:space="preserve">4.2. Практические тренировки Практические тренировки рекомендуется проводить не реже 1 раза в квартал по следующим темам: - обнаружение подозрительного предмета (предположительно взрывного устройства) в здании и (или) на территории ММПЛ; - получение информации об угрозе совершения террористического акта; </w:t>
      </w:r>
      <w:proofErr w:type="gramStart"/>
      <w:r w:rsidRPr="00550BF9">
        <w:rPr>
          <w:rFonts w:ascii="Times New Roman" w:hAnsi="Times New Roman" w:cs="Times New Roman"/>
          <w:sz w:val="28"/>
          <w:szCs w:val="28"/>
        </w:rPr>
        <w:t>-з</w:t>
      </w:r>
      <w:proofErr w:type="gramEnd"/>
      <w:r w:rsidRPr="00550BF9">
        <w:rPr>
          <w:rFonts w:ascii="Times New Roman" w:hAnsi="Times New Roman" w:cs="Times New Roman"/>
          <w:sz w:val="28"/>
          <w:szCs w:val="28"/>
        </w:rPr>
        <w:t xml:space="preserve">ахват заложников в одном из зданий (помещений) ММПЛ; - угроза нападения (нападение) вооруженной (террористической, преступной) группы на расположение ММПЛ или поступление информации нахождении такой группы вблизи ММПЛ. На этапе подготовки к практической тренировке, руководителю необходимо провести инструкторско-методическое занятие, организовать разработку и доведение до персонала ММПЛ: - инструкций (алгоритмов) действий должностных лиц в случае возникновения террористических угроз по каждой предполагаемой (возможной) ситуации; - перечень специальных звуковых сигналов или (при наличии технических возможностей) речевых сообщений, </w:t>
      </w:r>
      <w:r w:rsidRPr="00550BF9">
        <w:rPr>
          <w:rFonts w:ascii="Times New Roman" w:hAnsi="Times New Roman" w:cs="Times New Roman"/>
          <w:sz w:val="28"/>
          <w:szCs w:val="28"/>
        </w:rPr>
        <w:lastRenderedPageBreak/>
        <w:t>используемых при проведении тренировки. 4 Сигналы оповещения должны отличаться от сигналов другого назначения (например: срабатывания противопожарной сигнализации, других звуковых сигналов, ранее установленных руководителем ММПЛ)</w:t>
      </w:r>
      <w:proofErr w:type="gramStart"/>
      <w:r w:rsidRPr="00550BF9">
        <w:rPr>
          <w:rFonts w:ascii="Times New Roman" w:hAnsi="Times New Roman" w:cs="Times New Roman"/>
          <w:sz w:val="28"/>
          <w:szCs w:val="28"/>
        </w:rPr>
        <w:t>.</w:t>
      </w:r>
      <w:proofErr w:type="gramEnd"/>
      <w:r w:rsidRPr="00550BF9">
        <w:rPr>
          <w:rFonts w:ascii="Times New Roman" w:hAnsi="Times New Roman" w:cs="Times New Roman"/>
          <w:sz w:val="28"/>
          <w:szCs w:val="28"/>
        </w:rPr>
        <w:t xml:space="preserve"> - </w:t>
      </w:r>
      <w:proofErr w:type="gramStart"/>
      <w:r w:rsidRPr="00550BF9">
        <w:rPr>
          <w:rFonts w:ascii="Times New Roman" w:hAnsi="Times New Roman" w:cs="Times New Roman"/>
          <w:sz w:val="28"/>
          <w:szCs w:val="28"/>
        </w:rPr>
        <w:t>р</w:t>
      </w:r>
      <w:proofErr w:type="gramEnd"/>
      <w:r w:rsidRPr="00550BF9">
        <w:rPr>
          <w:rFonts w:ascii="Times New Roman" w:hAnsi="Times New Roman" w:cs="Times New Roman"/>
          <w:sz w:val="28"/>
          <w:szCs w:val="28"/>
        </w:rPr>
        <w:t>асчёт действия персонала ММПЛ при возникновении чрезвычайной ситуации</w:t>
      </w:r>
      <w:r w:rsidR="00076A71">
        <w:rPr>
          <w:rFonts w:ascii="Times New Roman" w:hAnsi="Times New Roman" w:cs="Times New Roman"/>
          <w:sz w:val="28"/>
          <w:szCs w:val="28"/>
        </w:rPr>
        <w:t>, в котором предусматривается:  заместитель заведующего по АХР</w:t>
      </w:r>
      <w:r w:rsidRPr="00550BF9">
        <w:rPr>
          <w:rFonts w:ascii="Times New Roman" w:hAnsi="Times New Roman" w:cs="Times New Roman"/>
          <w:sz w:val="28"/>
          <w:szCs w:val="28"/>
        </w:rPr>
        <w:t xml:space="preserve"> сообщает о ЧС в ЕДДС, организует взаимодействие с правоохранительными органами </w:t>
      </w:r>
      <w:proofErr w:type="gramStart"/>
      <w:r w:rsidRPr="00550BF9">
        <w:rPr>
          <w:rFonts w:ascii="Times New Roman" w:hAnsi="Times New Roman" w:cs="Times New Roman"/>
          <w:sz w:val="28"/>
          <w:szCs w:val="28"/>
        </w:rPr>
        <w:t>и соответствующим структурным подразделением администрации города, при этом доклад должен содержать следующую информацию: а) при получении сообщения об угрозе совершения террористического акта (кто докладывает - наименование и адрес ММПЛ – время получения сообщения – кем получено сообщение и по какому каналу (телефон, письмо, СМС сообщение и т.п.) - содержание полученного сообщения – выполняемые первоочередные мероприятия);</w:t>
      </w:r>
      <w:proofErr w:type="gramEnd"/>
      <w:r w:rsidRPr="00550BF9">
        <w:rPr>
          <w:rFonts w:ascii="Times New Roman" w:hAnsi="Times New Roman" w:cs="Times New Roman"/>
          <w:sz w:val="28"/>
          <w:szCs w:val="28"/>
        </w:rPr>
        <w:t xml:space="preserve"> </w:t>
      </w:r>
      <w:proofErr w:type="gramStart"/>
      <w:r w:rsidRPr="00550BF9">
        <w:rPr>
          <w:rFonts w:ascii="Times New Roman" w:hAnsi="Times New Roman" w:cs="Times New Roman"/>
          <w:sz w:val="28"/>
          <w:szCs w:val="28"/>
        </w:rPr>
        <w:t>б) при обнаружении подозрительного предме</w:t>
      </w:r>
      <w:r w:rsidR="00076A71">
        <w:rPr>
          <w:rFonts w:ascii="Times New Roman" w:hAnsi="Times New Roman" w:cs="Times New Roman"/>
          <w:sz w:val="28"/>
          <w:szCs w:val="28"/>
        </w:rPr>
        <w:t>та (заместитель заведующего по АХР</w:t>
      </w:r>
      <w:r w:rsidRPr="00550BF9">
        <w:rPr>
          <w:rFonts w:ascii="Times New Roman" w:hAnsi="Times New Roman" w:cs="Times New Roman"/>
          <w:sz w:val="28"/>
          <w:szCs w:val="28"/>
        </w:rPr>
        <w:t xml:space="preserve"> докладывает - наименование и адрес ММПЛ – время и место обнаружения – кем обнаружен – что из себя представляет подозрительный предмет (пакет, коробка, свёрток и т.п.) – наличие характерных признаков взрывного устройства (торчащие провода, тиканье часового механизма, мигание ламп и т.п.), примерный размер - выполняемые пе</w:t>
      </w:r>
      <w:r w:rsidR="00076A71">
        <w:rPr>
          <w:rFonts w:ascii="Times New Roman" w:hAnsi="Times New Roman" w:cs="Times New Roman"/>
          <w:sz w:val="28"/>
          <w:szCs w:val="28"/>
        </w:rPr>
        <w:t>рвоочередные мероприятия);</w:t>
      </w:r>
      <w:proofErr w:type="gramEnd"/>
      <w:r w:rsidR="00076A71">
        <w:rPr>
          <w:rFonts w:ascii="Times New Roman" w:hAnsi="Times New Roman" w:cs="Times New Roman"/>
          <w:sz w:val="28"/>
          <w:szCs w:val="28"/>
        </w:rPr>
        <w:t xml:space="preserve"> заместитель заведующего по АХР</w:t>
      </w:r>
      <w:r w:rsidRPr="00550BF9">
        <w:rPr>
          <w:rFonts w:ascii="Times New Roman" w:hAnsi="Times New Roman" w:cs="Times New Roman"/>
          <w:sz w:val="28"/>
          <w:szCs w:val="28"/>
        </w:rPr>
        <w:t xml:space="preserve"> регулирует направление потоков эвакуируемых по этажам (исходя из места обнаружения (заклад</w:t>
      </w:r>
      <w:r w:rsidR="00076A71">
        <w:rPr>
          <w:rFonts w:ascii="Times New Roman" w:hAnsi="Times New Roman" w:cs="Times New Roman"/>
          <w:sz w:val="28"/>
          <w:szCs w:val="28"/>
        </w:rPr>
        <w:t>ки) взрывного устройства); помощники воспитателей</w:t>
      </w:r>
      <w:r w:rsidRPr="00550BF9">
        <w:rPr>
          <w:rFonts w:ascii="Times New Roman" w:hAnsi="Times New Roman" w:cs="Times New Roman"/>
          <w:sz w:val="28"/>
          <w:szCs w:val="28"/>
        </w:rPr>
        <w:t xml:space="preserve"> открывает эвакуационные вы</w:t>
      </w:r>
      <w:r w:rsidR="00076A71">
        <w:rPr>
          <w:rFonts w:ascii="Times New Roman" w:hAnsi="Times New Roman" w:cs="Times New Roman"/>
          <w:sz w:val="28"/>
          <w:szCs w:val="28"/>
        </w:rPr>
        <w:t>ходы; заместитель заведующего по АХР</w:t>
      </w:r>
      <w:r w:rsidRPr="00550BF9">
        <w:rPr>
          <w:rFonts w:ascii="Times New Roman" w:hAnsi="Times New Roman" w:cs="Times New Roman"/>
          <w:sz w:val="28"/>
          <w:szCs w:val="28"/>
        </w:rPr>
        <w:t xml:space="preserve"> осуществляет вывод персонала и посетителей (воспитанников, учащих</w:t>
      </w:r>
      <w:r w:rsidR="00076A71">
        <w:rPr>
          <w:rFonts w:ascii="Times New Roman" w:hAnsi="Times New Roman" w:cs="Times New Roman"/>
          <w:sz w:val="28"/>
          <w:szCs w:val="28"/>
        </w:rPr>
        <w:t>ся и т.п.) к местам сбора; воспитатели регулируют</w:t>
      </w:r>
      <w:r w:rsidRPr="00550BF9">
        <w:rPr>
          <w:rFonts w:ascii="Times New Roman" w:hAnsi="Times New Roman" w:cs="Times New Roman"/>
          <w:sz w:val="28"/>
          <w:szCs w:val="28"/>
        </w:rPr>
        <w:t xml:space="preserve"> порядок получения личных вещей эвакуируемы</w:t>
      </w:r>
      <w:r w:rsidR="00076A71">
        <w:rPr>
          <w:rFonts w:ascii="Times New Roman" w:hAnsi="Times New Roman" w:cs="Times New Roman"/>
          <w:sz w:val="28"/>
          <w:szCs w:val="28"/>
        </w:rPr>
        <w:t>х (в холодное время года); зам. зав. по УВР</w:t>
      </w:r>
      <w:r w:rsidRPr="00550BF9">
        <w:rPr>
          <w:rFonts w:ascii="Times New Roman" w:hAnsi="Times New Roman" w:cs="Times New Roman"/>
          <w:sz w:val="28"/>
          <w:szCs w:val="28"/>
        </w:rPr>
        <w:t xml:space="preserve"> осуществляет проверку количества эвакуируемых из здания (после сосредоточения эвакуируемых в местах сбора); </w:t>
      </w:r>
      <w:r w:rsidR="00FC15CD">
        <w:rPr>
          <w:rFonts w:ascii="Times New Roman" w:hAnsi="Times New Roman" w:cs="Times New Roman"/>
          <w:sz w:val="28"/>
          <w:szCs w:val="28"/>
        </w:rPr>
        <w:t xml:space="preserve">  </w:t>
      </w:r>
      <w:proofErr w:type="gramStart"/>
      <w:r w:rsidR="00FC15CD">
        <w:rPr>
          <w:rFonts w:ascii="Times New Roman" w:hAnsi="Times New Roman" w:cs="Times New Roman"/>
          <w:sz w:val="28"/>
          <w:szCs w:val="28"/>
        </w:rPr>
        <w:t>рабочий</w:t>
      </w:r>
      <w:proofErr w:type="gramEnd"/>
      <w:r w:rsidR="00FC15CD">
        <w:rPr>
          <w:rFonts w:ascii="Times New Roman" w:hAnsi="Times New Roman" w:cs="Times New Roman"/>
          <w:sz w:val="28"/>
          <w:szCs w:val="28"/>
        </w:rPr>
        <w:t xml:space="preserve"> но комплексному обслуживанию и ремонту здания </w:t>
      </w:r>
      <w:r w:rsidRPr="00550BF9">
        <w:rPr>
          <w:rFonts w:ascii="Times New Roman" w:hAnsi="Times New Roman" w:cs="Times New Roman"/>
          <w:sz w:val="28"/>
          <w:szCs w:val="28"/>
        </w:rPr>
        <w:t xml:space="preserve"> ограничивает въезд (проход) на территорию ММПЛ, открывает ворота для въезда на территорию автотранспорта оперативных служб (при наличи</w:t>
      </w:r>
      <w:r w:rsidR="00FC15CD">
        <w:rPr>
          <w:rFonts w:ascii="Times New Roman" w:hAnsi="Times New Roman" w:cs="Times New Roman"/>
          <w:sz w:val="28"/>
          <w:szCs w:val="28"/>
        </w:rPr>
        <w:t xml:space="preserve">и); * кто обесточивает здание; </w:t>
      </w:r>
      <w:r w:rsidRPr="00550BF9">
        <w:rPr>
          <w:rFonts w:ascii="Times New Roman" w:hAnsi="Times New Roman" w:cs="Times New Roman"/>
          <w:sz w:val="28"/>
          <w:szCs w:val="28"/>
        </w:rPr>
        <w:t xml:space="preserve"> другие неотложные мероприятия</w:t>
      </w:r>
      <w:proofErr w:type="gramStart"/>
      <w:r w:rsidRPr="00550BF9">
        <w:rPr>
          <w:rFonts w:ascii="Times New Roman" w:hAnsi="Times New Roman" w:cs="Times New Roman"/>
          <w:sz w:val="28"/>
          <w:szCs w:val="28"/>
        </w:rPr>
        <w:t>.</w:t>
      </w:r>
      <w:proofErr w:type="gramEnd"/>
      <w:r w:rsidRPr="00550BF9">
        <w:rPr>
          <w:rFonts w:ascii="Times New Roman" w:hAnsi="Times New Roman" w:cs="Times New Roman"/>
          <w:sz w:val="28"/>
          <w:szCs w:val="28"/>
        </w:rPr>
        <w:t xml:space="preserve"> - </w:t>
      </w:r>
      <w:proofErr w:type="gramStart"/>
      <w:r w:rsidRPr="00550BF9">
        <w:rPr>
          <w:rFonts w:ascii="Times New Roman" w:hAnsi="Times New Roman" w:cs="Times New Roman"/>
          <w:sz w:val="28"/>
          <w:szCs w:val="28"/>
        </w:rPr>
        <w:t>о</w:t>
      </w:r>
      <w:proofErr w:type="gramEnd"/>
      <w:r w:rsidRPr="00550BF9">
        <w:rPr>
          <w:rFonts w:ascii="Times New Roman" w:hAnsi="Times New Roman" w:cs="Times New Roman"/>
          <w:sz w:val="28"/>
          <w:szCs w:val="28"/>
        </w:rPr>
        <w:t xml:space="preserve">сновные и запасные маршруты эвакуации из здания, при этом необходимо учитывать, что подозрительные предметы (взрывные устройства) могут быть обнаружены как в здании, так и на территории вне здания ММПЛ и, соответственно, маршруты эвакуации могут значительно отличаться от маршрутов, предусмотренных противопожарными схемами; - места сбора и порядок проверки количества эвакуируемых из здания; - </w:t>
      </w:r>
      <w:proofErr w:type="gramStart"/>
      <w:r w:rsidRPr="00550BF9">
        <w:rPr>
          <w:rFonts w:ascii="Times New Roman" w:hAnsi="Times New Roman" w:cs="Times New Roman"/>
          <w:sz w:val="28"/>
          <w:szCs w:val="28"/>
        </w:rPr>
        <w:t>заранее согласованные с руководителями соответствующих учреждений, места ожидания (при проведении эвакуации в холодное время года); - порядок оповещения родителей о местонахождении эвакуируемых; - порядок сбора информации и содержание доклада (для информирования оперативных служб, прибывших на территорию учреждения): * время и место обнаружения подозрительного предмета (получения сообщения); * кем обнаружен предмет (получено сообщение), местонахождение данного лица;</w:t>
      </w:r>
      <w:proofErr w:type="gramEnd"/>
      <w:r w:rsidRPr="00550BF9">
        <w:rPr>
          <w:rFonts w:ascii="Times New Roman" w:hAnsi="Times New Roman" w:cs="Times New Roman"/>
          <w:sz w:val="28"/>
          <w:szCs w:val="28"/>
        </w:rPr>
        <w:t xml:space="preserve"> 5 * результаты проведения первоочередных мероприятий (количество и места </w:t>
      </w:r>
      <w:r w:rsidRPr="00550BF9">
        <w:rPr>
          <w:rFonts w:ascii="Times New Roman" w:hAnsi="Times New Roman" w:cs="Times New Roman"/>
          <w:sz w:val="28"/>
          <w:szCs w:val="28"/>
        </w:rPr>
        <w:lastRenderedPageBreak/>
        <w:t xml:space="preserve">размещения эвакуируемых и т.п.). Кроме того, при подготовке к тренировке необходимо разработать сценарий, в котором предусмотреть выполнение всех мероприятий по нескольким вариантам развития ситуации, для чего целесообразно: - выбрать наиболее проблемные места «нахождения (обнаружения)» подозрительного предмета (взрывного устройства), например на путях эвакуации; - предусмотреть вводные для имитации изменения оперативной обстановки (например: появление группы террористов на территории учреждения или одновременное проведение эвакуации в учреждении, предусмотренном как место ожидания). </w:t>
      </w:r>
      <w:proofErr w:type="gramStart"/>
      <w:r w:rsidRPr="00550BF9">
        <w:rPr>
          <w:rFonts w:ascii="Times New Roman" w:hAnsi="Times New Roman" w:cs="Times New Roman"/>
          <w:sz w:val="28"/>
          <w:szCs w:val="28"/>
        </w:rPr>
        <w:t>В ходе проведения тренировки целесообразно: - из числа руководящего состава учреждения назначить наблюдателей, которые будут оценивать действия персонала в ходе тренировки; - для оценки действий персонала использовать имеющиеся в учреждении системы видеонаблюдения; - избегать условностей при отработке практических мероприятий по эвакуации из здания; - особое внимание обратить на недопустимость искусственного создания скопления людей на путях эвакуации, организованность выполнения мероприятий, недопущение паники.</w:t>
      </w:r>
      <w:proofErr w:type="gramEnd"/>
      <w:r w:rsidRPr="00550BF9">
        <w:rPr>
          <w:rFonts w:ascii="Times New Roman" w:hAnsi="Times New Roman" w:cs="Times New Roman"/>
          <w:sz w:val="28"/>
          <w:szCs w:val="28"/>
        </w:rPr>
        <w:t xml:space="preserve"> Любая тренировка должна заканчиваться подведением итогов и постановкой задач.</w:t>
      </w:r>
    </w:p>
    <w:p w:rsidR="00B96901" w:rsidRPr="00550BF9" w:rsidRDefault="00177F5E" w:rsidP="00550BF9">
      <w:pPr>
        <w:spacing w:after="0" w:line="240" w:lineRule="auto"/>
        <w:ind w:firstLine="709"/>
        <w:jc w:val="both"/>
        <w:rPr>
          <w:rFonts w:ascii="Times New Roman" w:hAnsi="Times New Roman" w:cs="Times New Roman"/>
          <w:sz w:val="28"/>
          <w:szCs w:val="28"/>
        </w:rPr>
      </w:pPr>
      <w:r w:rsidRPr="00550BF9">
        <w:rPr>
          <w:rFonts w:ascii="Times New Roman" w:hAnsi="Times New Roman" w:cs="Times New Roman"/>
          <w:sz w:val="28"/>
          <w:szCs w:val="28"/>
        </w:rPr>
        <w:t xml:space="preserve"> 4. Осуществление проверок состояния антитеррористической защищенности. Порядок проведения проверок состояния антитеррористической защищенности ММПЛ изложен в разделе VI постановления Правительства РФ № 272 – 2015 года. </w:t>
      </w:r>
      <w:proofErr w:type="gramStart"/>
      <w:r w:rsidRPr="00550BF9">
        <w:rPr>
          <w:rFonts w:ascii="Times New Roman" w:hAnsi="Times New Roman" w:cs="Times New Roman"/>
          <w:sz w:val="28"/>
          <w:szCs w:val="28"/>
        </w:rPr>
        <w:t>Контроль за</w:t>
      </w:r>
      <w:proofErr w:type="gramEnd"/>
      <w:r w:rsidRPr="00550BF9">
        <w:rPr>
          <w:rFonts w:ascii="Times New Roman" w:hAnsi="Times New Roman" w:cs="Times New Roman"/>
          <w:sz w:val="28"/>
          <w:szCs w:val="28"/>
        </w:rPr>
        <w:t xml:space="preserve">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 Внеплановые проверки проводятся в форме документарного контроля или выездного обследования места массового пребывания людей: а) в целях контроля устранения недостатков, выявленных в ходе плановых проверок; </w:t>
      </w:r>
      <w:proofErr w:type="gramStart"/>
      <w:r w:rsidRPr="00550BF9">
        <w:rPr>
          <w:rFonts w:ascii="Times New Roman" w:hAnsi="Times New Roman" w:cs="Times New Roman"/>
          <w:sz w:val="28"/>
          <w:szCs w:val="28"/>
        </w:rPr>
        <w:t>б) при повышении уровня террористической опасности, вводимого в соответствии с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6 в) в случае возникновения угрозы совершения или при совершении террористического акта в районе расположения места массового пребывания людей;</w:t>
      </w:r>
      <w:proofErr w:type="gramEnd"/>
      <w:r w:rsidRPr="00550BF9">
        <w:rPr>
          <w:rFonts w:ascii="Times New Roman" w:hAnsi="Times New Roman" w:cs="Times New Roman"/>
          <w:sz w:val="28"/>
          <w:szCs w:val="28"/>
        </w:rPr>
        <w:t xml:space="preserve"> г) при возникновении чрезвычайной ситуации в районе расположения места массового пребывания людей; д) при поступлении от граждан жалоб на несоблюдение требований к антитеррористической защищенности мест массового пребывания людей и бездействие </w:t>
      </w:r>
      <w:r w:rsidRPr="00550BF9">
        <w:rPr>
          <w:rFonts w:ascii="Times New Roman" w:hAnsi="Times New Roman" w:cs="Times New Roman"/>
          <w:sz w:val="28"/>
          <w:szCs w:val="28"/>
        </w:rPr>
        <w:lastRenderedPageBreak/>
        <w:t xml:space="preserve">должностных лиц, органов и организаций в отношении </w:t>
      </w:r>
      <w:proofErr w:type="gramStart"/>
      <w:r w:rsidRPr="00550BF9">
        <w:rPr>
          <w:rFonts w:ascii="Times New Roman" w:hAnsi="Times New Roman" w:cs="Times New Roman"/>
          <w:sz w:val="28"/>
          <w:szCs w:val="28"/>
        </w:rPr>
        <w:t>обеспечения антитеррористической защищенности мест массового пребывания людей</w:t>
      </w:r>
      <w:proofErr w:type="gramEnd"/>
      <w:r w:rsidRPr="00550BF9">
        <w:rPr>
          <w:rFonts w:ascii="Times New Roman" w:hAnsi="Times New Roman" w:cs="Times New Roman"/>
          <w:sz w:val="28"/>
          <w:szCs w:val="28"/>
        </w:rPr>
        <w:t xml:space="preserve">. Срок проведения плановых и внеплановых проверок не может превышать 10 рабочих дней.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 </w:t>
      </w:r>
      <w:proofErr w:type="gramStart"/>
      <w:r w:rsidRPr="00550BF9">
        <w:rPr>
          <w:rFonts w:ascii="Times New Roman" w:hAnsi="Times New Roman" w:cs="Times New Roman"/>
          <w:sz w:val="28"/>
          <w:szCs w:val="28"/>
        </w:rPr>
        <w:t>Контроль за</w:t>
      </w:r>
      <w:proofErr w:type="gramEnd"/>
      <w:r w:rsidRPr="00550BF9">
        <w:rPr>
          <w:rFonts w:ascii="Times New Roman" w:hAnsi="Times New Roman" w:cs="Times New Roman"/>
          <w:sz w:val="28"/>
          <w:szCs w:val="28"/>
        </w:rPr>
        <w:t xml:space="preserve"> устранением выявленных недостатков осуществляется комиссией.</w:t>
      </w:r>
    </w:p>
    <w:sectPr w:rsidR="00B96901" w:rsidRPr="00550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51309"/>
    <w:multiLevelType w:val="hybridMultilevel"/>
    <w:tmpl w:val="31B08976"/>
    <w:lvl w:ilvl="0" w:tplc="498E3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5E"/>
    <w:rsid w:val="00076A71"/>
    <w:rsid w:val="00166E86"/>
    <w:rsid w:val="00177F5E"/>
    <w:rsid w:val="001A46C0"/>
    <w:rsid w:val="0054774C"/>
    <w:rsid w:val="00550BF9"/>
    <w:rsid w:val="00B74789"/>
    <w:rsid w:val="00B96901"/>
    <w:rsid w:val="00DB1735"/>
    <w:rsid w:val="00FC1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74C"/>
    <w:pPr>
      <w:ind w:left="720"/>
      <w:contextualSpacing/>
    </w:pPr>
  </w:style>
  <w:style w:type="paragraph" w:styleId="a4">
    <w:name w:val="Balloon Text"/>
    <w:basedOn w:val="a"/>
    <w:link w:val="a5"/>
    <w:uiPriority w:val="99"/>
    <w:semiHidden/>
    <w:unhideWhenUsed/>
    <w:rsid w:val="00B747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74C"/>
    <w:pPr>
      <w:ind w:left="720"/>
      <w:contextualSpacing/>
    </w:pPr>
  </w:style>
  <w:style w:type="paragraph" w:styleId="a4">
    <w:name w:val="Balloon Text"/>
    <w:basedOn w:val="a"/>
    <w:link w:val="a5"/>
    <w:uiPriority w:val="99"/>
    <w:semiHidden/>
    <w:unhideWhenUsed/>
    <w:rsid w:val="00B747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2BDA-1288-4729-B7AF-CC3014FA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1111</cp:lastModifiedBy>
  <cp:revision>4</cp:revision>
  <cp:lastPrinted>2018-11-08T12:55:00Z</cp:lastPrinted>
  <dcterms:created xsi:type="dcterms:W3CDTF">2018-11-08T10:09:00Z</dcterms:created>
  <dcterms:modified xsi:type="dcterms:W3CDTF">2018-12-20T08:20:00Z</dcterms:modified>
</cp:coreProperties>
</file>